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F4" w:rsidRPr="00FD3266" w:rsidRDefault="000C09F4" w:rsidP="000C09F4">
      <w:pPr>
        <w:spacing w:line="240" w:lineRule="auto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bCs/>
          <w:i/>
          <w:color w:val="000000"/>
          <w:sz w:val="56"/>
          <w:szCs w:val="56"/>
          <w:u w:val="single"/>
          <w:lang w:eastAsia="en-GB"/>
        </w:rPr>
      </w:pPr>
      <w:bookmarkStart w:id="0" w:name="_GoBack"/>
      <w:bookmarkEnd w:id="0"/>
      <w:r w:rsidRPr="00FD3266">
        <w:rPr>
          <w:rFonts w:asciiTheme="majorHAnsi" w:eastAsia="Times New Roman" w:hAnsiTheme="majorHAnsi" w:cs="Times New Roman"/>
          <w:b/>
          <w:bCs/>
          <w:i/>
          <w:color w:val="000000"/>
          <w:sz w:val="56"/>
          <w:szCs w:val="56"/>
          <w:u w:val="single"/>
          <w:lang w:eastAsia="en-GB"/>
        </w:rPr>
        <w:t>Milford Haven Secondary School</w:t>
      </w:r>
    </w:p>
    <w:p w:rsidR="000C09F4" w:rsidRDefault="000C09F4" w:rsidP="000C09F4">
      <w:pPr>
        <w:spacing w:line="240" w:lineRule="auto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bCs/>
          <w:i/>
          <w:color w:val="000000"/>
          <w:sz w:val="56"/>
          <w:szCs w:val="56"/>
          <w:u w:val="single"/>
          <w:lang w:eastAsia="en-GB"/>
        </w:rPr>
      </w:pPr>
      <w:r w:rsidRPr="00FD3266">
        <w:rPr>
          <w:rFonts w:asciiTheme="majorHAnsi" w:eastAsia="Times New Roman" w:hAnsiTheme="majorHAnsi" w:cs="Times New Roman"/>
          <w:b/>
          <w:bCs/>
          <w:i/>
          <w:color w:val="000000"/>
          <w:sz w:val="56"/>
          <w:szCs w:val="56"/>
          <w:u w:val="single"/>
          <w:lang w:eastAsia="en-GB"/>
        </w:rPr>
        <w:t>ALN Coffee Morning</w:t>
      </w:r>
    </w:p>
    <w:p w:rsidR="000C09F4" w:rsidRPr="00FD3266" w:rsidRDefault="000C09F4" w:rsidP="000C09F4">
      <w:pPr>
        <w:spacing w:line="240" w:lineRule="auto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bCs/>
          <w:i/>
          <w:color w:val="000000"/>
          <w:sz w:val="56"/>
          <w:szCs w:val="56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03AC2169" wp14:editId="7D8A7A41">
            <wp:extent cx="1684020" cy="1708164"/>
            <wp:effectExtent l="0" t="0" r="0" b="6350"/>
            <wp:docPr id="2" name="Picture 2" descr="Image result for coffee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ffee c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24" cy="171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F4" w:rsidRPr="00FD3266" w:rsidRDefault="000C09F4" w:rsidP="000C09F4">
      <w:pPr>
        <w:spacing w:line="240" w:lineRule="auto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</w:pP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Parents are warmly invited to our ALN Coffee </w:t>
      </w: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Morning on </w:t>
      </w:r>
      <w:proofErr w:type="gramStart"/>
      <w:r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u w:val="single"/>
          <w:lang w:eastAsia="en-GB"/>
        </w:rPr>
        <w:t>Friday  23</w:t>
      </w:r>
      <w:r w:rsidRPr="000C09F4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u w:val="single"/>
          <w:vertAlign w:val="superscript"/>
          <w:lang w:eastAsia="en-GB"/>
        </w:rPr>
        <w:t>rd</w:t>
      </w:r>
      <w:proofErr w:type="gramEnd"/>
      <w:r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u w:val="single"/>
          <w:lang w:eastAsia="en-GB"/>
        </w:rPr>
        <w:t xml:space="preserve">  June </w:t>
      </w:r>
      <w:r w:rsidRPr="00FD3266">
        <w:rPr>
          <w:rFonts w:asciiTheme="majorHAnsi" w:eastAsia="Times New Roman" w:hAnsiTheme="majorHAnsi" w:cs="Times New Roman"/>
          <w:b/>
          <w:bCs/>
          <w:i/>
          <w:color w:val="000000"/>
          <w:sz w:val="36"/>
          <w:szCs w:val="36"/>
          <w:u w:val="single"/>
          <w:lang w:eastAsia="en-GB"/>
        </w:rPr>
        <w:t xml:space="preserve"> 2017 at 9:30 a.m. to 11:00 a.m.</w:t>
      </w: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 at Milford Haven Secondary School.</w:t>
      </w:r>
    </w:p>
    <w:p w:rsidR="000C09F4" w:rsidRPr="00FD3266" w:rsidRDefault="000C09F4" w:rsidP="000C09F4">
      <w:pPr>
        <w:spacing w:line="240" w:lineRule="auto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GB"/>
        </w:rPr>
      </w:pPr>
    </w:p>
    <w:p w:rsidR="000C09F4" w:rsidRPr="00FD3266" w:rsidRDefault="000C09F4" w:rsidP="000C09F4">
      <w:pPr>
        <w:spacing w:line="240" w:lineRule="auto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</w:pP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Come along for a cuppa and a chat </w:t>
      </w: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>with friends, staff, training or advice</w:t>
      </w: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. You will be able to meet members of the ALN team, our </w:t>
      </w:r>
      <w:r w:rsidR="005F0B84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School Community Engagement Officer </w:t>
      </w: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>Gemma Baker an</w:t>
      </w: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d our </w:t>
      </w:r>
      <w:r w:rsidR="005F0B84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>Pupil Support Officer</w:t>
      </w:r>
      <w:r w:rsidR="005F0B84"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 xml:space="preserve"> </w:t>
      </w:r>
      <w:r w:rsidRPr="00FD3266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>Kim Waters.</w:t>
      </w:r>
    </w:p>
    <w:p w:rsidR="000C09F4" w:rsidRPr="00C14C43" w:rsidRDefault="000C09F4" w:rsidP="000C09F4">
      <w:pPr>
        <w:spacing w:line="240" w:lineRule="auto"/>
        <w:textAlignment w:val="top"/>
        <w:outlineLvl w:val="1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en-GB"/>
        </w:rPr>
      </w:pPr>
    </w:p>
    <w:p w:rsidR="000C09F4" w:rsidRPr="00C14C43" w:rsidRDefault="000C09F4" w:rsidP="000C09F4">
      <w:pPr>
        <w:numPr>
          <w:ilvl w:val="0"/>
          <w:numId w:val="1"/>
        </w:numPr>
        <w:spacing w:after="0" w:line="240" w:lineRule="auto"/>
        <w:ind w:left="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</w:pP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Find out what's going on in school</w:t>
      </w:r>
      <w:r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 </w:t>
      </w:r>
    </w:p>
    <w:p w:rsidR="000C09F4" w:rsidRPr="00C14C43" w:rsidRDefault="000C09F4" w:rsidP="000C09F4">
      <w:pPr>
        <w:numPr>
          <w:ilvl w:val="0"/>
          <w:numId w:val="1"/>
        </w:numPr>
        <w:spacing w:after="0" w:line="240" w:lineRule="auto"/>
        <w:ind w:left="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</w:pPr>
      <w:r w:rsidRPr="00FD3266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Meet our</w:t>
      </w:r>
      <w:r w:rsidR="005F0B84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 </w:t>
      </w:r>
      <w:r w:rsidR="005F0B84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en-GB"/>
        </w:rPr>
        <w:t>School Community Engagement Officer</w:t>
      </w: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, </w:t>
      </w:r>
      <w:r w:rsidRPr="00FD3266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Gemma </w:t>
      </w:r>
    </w:p>
    <w:p w:rsidR="000C09F4" w:rsidRPr="00C14C43" w:rsidRDefault="000C09F4" w:rsidP="000C09F4">
      <w:pPr>
        <w:numPr>
          <w:ilvl w:val="0"/>
          <w:numId w:val="1"/>
        </w:numPr>
        <w:spacing w:after="0" w:line="240" w:lineRule="auto"/>
        <w:ind w:left="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</w:pPr>
      <w:r w:rsidRPr="00FD3266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Meet with the ALNCO, Miss Reynolds</w:t>
      </w: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, and members of the </w:t>
      </w:r>
      <w:r w:rsidRPr="00FD3266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ALN</w:t>
      </w:r>
      <w:r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 </w:t>
      </w: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Team</w:t>
      </w:r>
    </w:p>
    <w:p w:rsidR="000C09F4" w:rsidRPr="00C14C43" w:rsidRDefault="000C09F4" w:rsidP="000C09F4">
      <w:pPr>
        <w:numPr>
          <w:ilvl w:val="0"/>
          <w:numId w:val="1"/>
        </w:numPr>
        <w:spacing w:after="0" w:line="240" w:lineRule="auto"/>
        <w:ind w:left="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</w:pP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Find out what support we can offer your child</w:t>
      </w:r>
    </w:p>
    <w:p w:rsidR="000C09F4" w:rsidRPr="00C14C43" w:rsidRDefault="000C09F4" w:rsidP="000C09F4">
      <w:pPr>
        <w:numPr>
          <w:ilvl w:val="0"/>
          <w:numId w:val="1"/>
        </w:numPr>
        <w:spacing w:after="0" w:line="240" w:lineRule="auto"/>
        <w:ind w:left="0"/>
        <w:textAlignment w:val="top"/>
        <w:outlineLvl w:val="2"/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</w:pP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Get signposted to services that you can access to support your child and family</w:t>
      </w:r>
    </w:p>
    <w:p w:rsidR="000C09F4" w:rsidRPr="00FD3266" w:rsidRDefault="000C09F4" w:rsidP="000C09F4">
      <w:pPr>
        <w:numPr>
          <w:ilvl w:val="0"/>
          <w:numId w:val="1"/>
        </w:numPr>
        <w:spacing w:line="240" w:lineRule="auto"/>
        <w:ind w:left="0"/>
        <w:textAlignment w:val="top"/>
        <w:outlineLvl w:val="2"/>
        <w:rPr>
          <w:rFonts w:asciiTheme="majorHAnsi" w:hAnsiTheme="majorHAnsi"/>
          <w:sz w:val="36"/>
          <w:szCs w:val="36"/>
        </w:rPr>
      </w:pPr>
      <w:r w:rsidRPr="00C14C43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Discuss any questions you have about your child's </w:t>
      </w:r>
      <w:r w:rsidR="005F0B84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>progress</w:t>
      </w:r>
      <w:r w:rsidRPr="00FD3266">
        <w:rPr>
          <w:rFonts w:asciiTheme="majorHAnsi" w:eastAsia="Times New Roman" w:hAnsiTheme="majorHAnsi" w:cs="Times New Roman"/>
          <w:b/>
          <w:bCs/>
          <w:color w:val="1B1616"/>
          <w:sz w:val="36"/>
          <w:szCs w:val="36"/>
          <w:lang w:eastAsia="en-GB"/>
        </w:rPr>
        <w:t xml:space="preserve">. </w:t>
      </w:r>
    </w:p>
    <w:p w:rsidR="00B542BA" w:rsidRPr="000C09F4" w:rsidRDefault="000C09F4" w:rsidP="000C09F4">
      <w:pPr>
        <w:spacing w:line="240" w:lineRule="auto"/>
        <w:textAlignment w:val="top"/>
        <w:outlineLvl w:val="2"/>
        <w:rPr>
          <w:rFonts w:asciiTheme="majorHAnsi" w:hAnsiTheme="majorHAnsi"/>
          <w:i/>
          <w:sz w:val="48"/>
          <w:szCs w:val="48"/>
          <w:u w:val="single"/>
        </w:rPr>
      </w:pPr>
      <w:r w:rsidRPr="00FD3266">
        <w:rPr>
          <w:rFonts w:asciiTheme="majorHAnsi" w:eastAsia="Times New Roman" w:hAnsiTheme="majorHAnsi" w:cs="Times New Roman"/>
          <w:b/>
          <w:bCs/>
          <w:i/>
          <w:color w:val="1B1616"/>
          <w:sz w:val="48"/>
          <w:szCs w:val="48"/>
          <w:u w:val="single"/>
          <w:lang w:eastAsia="en-GB"/>
        </w:rPr>
        <w:t>We hope you will join us in working together.</w:t>
      </w:r>
    </w:p>
    <w:sectPr w:rsidR="00B542BA" w:rsidRPr="000C09F4" w:rsidSect="002B47A0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5B" w:rsidRDefault="0007755B">
      <w:pPr>
        <w:spacing w:after="0" w:line="240" w:lineRule="auto"/>
      </w:pPr>
      <w:r>
        <w:separator/>
      </w:r>
    </w:p>
  </w:endnote>
  <w:endnote w:type="continuationSeparator" w:id="0">
    <w:p w:rsidR="0007755B" w:rsidRDefault="0007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5B" w:rsidRDefault="0007755B">
      <w:pPr>
        <w:spacing w:after="0" w:line="240" w:lineRule="auto"/>
      </w:pPr>
      <w:r>
        <w:separator/>
      </w:r>
    </w:p>
  </w:footnote>
  <w:footnote w:type="continuationSeparator" w:id="0">
    <w:p w:rsidR="0007755B" w:rsidRDefault="00077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7A0" w:rsidRDefault="000C09F4">
    <w:pPr>
      <w:pStyle w:val="Header"/>
    </w:pPr>
    <w:r>
      <w:rPr>
        <w:noProof/>
        <w:lang w:eastAsia="en-GB"/>
      </w:rPr>
      <w:drawing>
        <wp:inline distT="0" distB="0" distL="0" distR="0" wp14:anchorId="420B979C" wp14:editId="51C412AA">
          <wp:extent cx="5715000" cy="883920"/>
          <wp:effectExtent l="0" t="0" r="0" b="0"/>
          <wp:docPr id="1" name="Picture 1" descr="Image result for milford haven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lford haven schoo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200" b="37600"/>
                  <a:stretch/>
                </pic:blipFill>
                <pic:spPr bwMode="auto">
                  <a:xfrm>
                    <a:off x="0" y="0"/>
                    <a:ext cx="57150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448F"/>
    <w:multiLevelType w:val="multilevel"/>
    <w:tmpl w:val="DC58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F4"/>
    <w:rsid w:val="0007755B"/>
    <w:rsid w:val="000C09F4"/>
    <w:rsid w:val="004610B8"/>
    <w:rsid w:val="005F0B84"/>
    <w:rsid w:val="009A0146"/>
    <w:rsid w:val="00B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4"/>
  </w:style>
  <w:style w:type="paragraph" w:styleId="BalloonText">
    <w:name w:val="Balloon Text"/>
    <w:basedOn w:val="Normal"/>
    <w:link w:val="BalloonTextChar"/>
    <w:uiPriority w:val="99"/>
    <w:semiHidden/>
    <w:unhideWhenUsed/>
    <w:rsid w:val="009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4"/>
  </w:style>
  <w:style w:type="paragraph" w:styleId="BalloonText">
    <w:name w:val="Balloon Text"/>
    <w:basedOn w:val="Normal"/>
    <w:link w:val="BalloonTextChar"/>
    <w:uiPriority w:val="99"/>
    <w:semiHidden/>
    <w:unhideWhenUsed/>
    <w:rsid w:val="009A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Haven School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Colin Lloyd</cp:lastModifiedBy>
  <cp:revision>2</cp:revision>
  <dcterms:created xsi:type="dcterms:W3CDTF">2017-06-14T09:50:00Z</dcterms:created>
  <dcterms:modified xsi:type="dcterms:W3CDTF">2017-06-14T09:50:00Z</dcterms:modified>
</cp:coreProperties>
</file>